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41A98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Gwyneth Runyen</w:t>
      </w:r>
    </w:p>
    <w:p w14:paraId="00000005" w14:textId="77777777" w:rsidR="00741A98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Midday, I Died: In Memory of the Old Me</w:t>
      </w:r>
    </w:p>
    <w:p w14:paraId="00000006" w14:textId="77777777" w:rsidR="00741A98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April 8th, 2021, midday, Gwyneth Runyen–that’s me–died of a broken heart surrounded by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 one; no friends, no family,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completely alone. I had received the text earlier that day: my boyfriend was dumping me; I’d find out later, supposedly for another girl. I’d tried to mend my heart back together again, but the stitches didn’t hold, and I bled to death later that day.</w:t>
      </w:r>
    </w:p>
    <w:p w14:paraId="00000007" w14:textId="77777777" w:rsidR="00741A98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All I remember after that is silence. A huge, gaping chasm echoing nothing.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Solid, stark silence.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My family retrieved my body with few words and my spirit was left to wander the earth. </w:t>
      </w:r>
    </w:p>
    <w:p w14:paraId="00000008" w14:textId="4A07BBF7" w:rsidR="00741A98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guess if this is supposed to be a eulogy there should be a few essential parts: a couple remarks on what kind of person I was, what I’ll be remembered for, that sort of thing. I guess I, Gwyneth Runyen, was a quiet, shy person. I kept to myself but treated people with kindness. Perhaps, in retrospect, I was a little too kind. I let people step all over me. I was a people pleaser. A religious “good girl” at my first college, my eventual place of death. My whirlwind relationship with my boyfriend had left me friendless because I hadn’t had time to get to know anybody else. I’d died nameless and friendless. That’s the kind of person I was. I guess, really, I’ll be remembered for my tragic end and how I deserved better. </w:t>
      </w:r>
    </w:p>
    <w:p w14:paraId="00000009" w14:textId="77777777" w:rsidR="00741A98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After that, I wandered. There really isn’t much you can do as a spirit. Nobody notices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 can’t experience the pleasures of life quite the same as you used to. It’s hard to when you don’t have a body. But I found solace in a couple people who were kind enough and remarkable enough to listen to a ghost’s story of how they were brutally murdered. They agreed what happened to me was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tragic,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mourned my loss of life. These people gave me back pieces of my life… in a way. It was through them I gained enough interest to study again. (There’s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plenty of time to do this in the afterlife.) I wandered to Middle Tennessee State University and picked up the books. </w:t>
      </w:r>
    </w:p>
    <w:p w14:paraId="0000000A" w14:textId="77777777" w:rsidR="00741A98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found myself around a type of people I’d never met before: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non-judgemental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accepting, carefree people instead of imposing, stiff,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overly-religious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ones. Slowly, I began to heal. Following the influence of people around me, I started to change. I began to loosen up, cuss a little more. Nobody cared what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fucking little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ghost did anyway. I began to explore my sexuality, something that was absolutely forbidden at my first college. And I began to feel… alive.</w:t>
      </w:r>
    </w:p>
    <w:p w14:paraId="0000000B" w14:textId="77777777" w:rsidR="00741A98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But the mortifying ordeal of being… human was almost too much for my spirit. I felt like I was being ripped apart, straight down the middle. The grief of my own death washed over me anew. I felt like everyone I’d ever known was mourning Gwyneth’s death as I lurked in the shadows. They missed her.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 realized I could never get my life back. That religious “good girl” was gone. I wondered if I was even a good person now, since the version of me that haunted the earth was nothing like the actual me that was now six feet under. Ultimately, I felt in my soul that I was a disappointment. I had never fulfilled my purpose on earth. Taken too soon…</w:t>
      </w:r>
    </w:p>
    <w:p w14:paraId="0000000C" w14:textId="77777777" w:rsidR="00741A98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However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… with time comes change. Just as with the turning of the seasons, so it is with people. People always change, and so do ghosts. The people I haunted showed me how to be outspoken. To stand up for yourself. I became strong after all I had endured. I became an explorer of the unknown. And as I embraced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everything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I’d always been afraid to–my voice, my self-expression, my power and passion–I came to life again.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realized… I never actually died that day. Sure, there was a death. I died to the person I thought I was, the person I was told to be, and the person people shaped me to be, and I became a person true to myself, bold and unafraid, shaped by my own decisions. My life–yes, life, for I was truly alive now–was finally in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my own hands. I truly did spend a year wandering the earth before I realized I was still alive, but the shedding of my past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self made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way for a better me.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I was reborn as a phoenix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–a glowing, bright fire of a self–into the person I am today. </w:t>
      </w:r>
      <w:r>
        <w:rPr>
          <w:rFonts w:ascii="Times New Roman" w:eastAsia="Times New Roman" w:hAnsi="Times New Roman" w:cs="Times New Roman"/>
          <w:sz w:val="24"/>
          <w:szCs w:val="24"/>
        </w:rPr>
        <w:t>Maybe they did mourn for the Gwyneth they knew, the Gwyneth that was all religion, nothing else, driven by fear. But 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eath gives way to life. And I… am living proof of that. Thank you. </w:t>
      </w:r>
    </w:p>
    <w:p w14:paraId="0000000D" w14:textId="77777777" w:rsidR="00741A98" w:rsidRDefault="00741A9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741A9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D3F59" w14:textId="77777777" w:rsidR="000156E8" w:rsidRDefault="000156E8">
      <w:pPr>
        <w:spacing w:line="240" w:lineRule="auto"/>
      </w:pPr>
      <w:r>
        <w:separator/>
      </w:r>
    </w:p>
  </w:endnote>
  <w:endnote w:type="continuationSeparator" w:id="0">
    <w:p w14:paraId="2E301058" w14:textId="77777777" w:rsidR="000156E8" w:rsidRDefault="00015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E3242" w14:textId="77777777" w:rsidR="000156E8" w:rsidRDefault="000156E8">
      <w:pPr>
        <w:spacing w:line="240" w:lineRule="auto"/>
      </w:pPr>
      <w:r>
        <w:separator/>
      </w:r>
    </w:p>
  </w:footnote>
  <w:footnote w:type="continuationSeparator" w:id="0">
    <w:p w14:paraId="0BEE2BA0" w14:textId="77777777" w:rsidR="000156E8" w:rsidRDefault="000156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E" w14:textId="79E35D98" w:rsidR="00741A98" w:rsidRDefault="00000000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435D99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98"/>
    <w:rsid w:val="000156E8"/>
    <w:rsid w:val="00435D99"/>
    <w:rsid w:val="0074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AF1A"/>
  <w15:docId w15:val="{F8AAB09D-E009-49FC-A4AA-4CC8990B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3660</Characters>
  <Application>Microsoft Office Word</Application>
  <DocSecurity>0</DocSecurity>
  <Lines>30</Lines>
  <Paragraphs>8</Paragraphs>
  <ScaleCrop>false</ScaleCrop>
  <Company>Middle Tennessee State University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G. Gruber</cp:lastModifiedBy>
  <cp:revision>2</cp:revision>
  <dcterms:created xsi:type="dcterms:W3CDTF">2024-11-13T20:15:00Z</dcterms:created>
  <dcterms:modified xsi:type="dcterms:W3CDTF">2024-11-13T20:16:00Z</dcterms:modified>
</cp:coreProperties>
</file>